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05D3" w14:textId="6A6CF29D" w:rsidR="005E1547" w:rsidRDefault="005E1547" w:rsidP="000F55BE">
      <w:pPr>
        <w:jc w:val="center"/>
        <w:rPr>
          <w:rFonts w:cs="Arial"/>
          <w:b/>
          <w:sz w:val="32"/>
          <w:szCs w:val="32"/>
        </w:rPr>
      </w:pPr>
    </w:p>
    <w:p w14:paraId="3D1C3B9B" w14:textId="77777777" w:rsidR="00E90B5F" w:rsidRPr="00CA5A2A" w:rsidRDefault="00E90B5F" w:rsidP="00917F66">
      <w:pPr>
        <w:pStyle w:val="lfej"/>
        <w:jc w:val="center"/>
        <w:rPr>
          <w:rFonts w:ascii="Calibri" w:hAnsi="Calibri" w:cs="Calibri"/>
          <w:b/>
          <w:sz w:val="28"/>
          <w:szCs w:val="28"/>
        </w:rPr>
      </w:pPr>
      <w:r w:rsidRPr="00CA5A2A">
        <w:rPr>
          <w:rFonts w:ascii="Calibri" w:hAnsi="Calibri" w:cs="Calibri"/>
          <w:b/>
          <w:sz w:val="28"/>
          <w:szCs w:val="28"/>
        </w:rPr>
        <w:t>Záró beszámoló megvalósult fejlesztésről</w:t>
      </w:r>
    </w:p>
    <w:p w14:paraId="7F27846B" w14:textId="77777777" w:rsidR="000F55BE" w:rsidRPr="0058037F" w:rsidRDefault="00820413" w:rsidP="000F55BE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</w:p>
    <w:p w14:paraId="795B05DE" w14:textId="6B5B8E7A" w:rsidR="00BE7278" w:rsidRDefault="00BE7278" w:rsidP="00BE7278">
      <w:pPr>
        <w:jc w:val="center"/>
        <w:rPr>
          <w:sz w:val="28"/>
        </w:rPr>
      </w:pPr>
      <w:r w:rsidRPr="00FC6C7D"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>VP6-19.2.1.-93</w:t>
      </w:r>
      <w:r w:rsidRPr="00F327E2"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>-</w:t>
      </w:r>
      <w:r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>6-22</w:t>
      </w:r>
      <w:r w:rsidRPr="00F327E2"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 xml:space="preserve"> </w:t>
      </w:r>
      <w:r w:rsidRPr="00F327E2">
        <w:rPr>
          <w:b/>
          <w:i/>
          <w:sz w:val="24"/>
          <w:szCs w:val="24"/>
        </w:rPr>
        <w:t>Velencei-tó Térségfejlesztő Közhasznú Egyesület</w:t>
      </w:r>
      <w:r w:rsidRPr="00F327E2"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 xml:space="preserve"> Helyi felhívás</w:t>
      </w:r>
      <w:r>
        <w:rPr>
          <w:rFonts w:eastAsia="Times New Roman" w:cs="ArialNarrow-BoldItalic"/>
          <w:b/>
          <w:bCs/>
          <w:i/>
          <w:iCs/>
          <w:color w:val="000000"/>
          <w:sz w:val="24"/>
          <w:szCs w:val="24"/>
          <w:lang w:eastAsia="hu-HU"/>
        </w:rPr>
        <w:t xml:space="preserve"> </w:t>
      </w:r>
      <w:r w:rsidRPr="00E55D4D">
        <w:rPr>
          <w:rFonts w:eastAsia="Times New Roman" w:cs="ArialNarrow-BoldItalic"/>
          <w:bCs/>
          <w:iCs/>
          <w:color w:val="000000"/>
          <w:sz w:val="24"/>
          <w:szCs w:val="24"/>
          <w:lang w:eastAsia="hu-HU"/>
        </w:rPr>
        <w:t>keretében benyújt</w:t>
      </w:r>
      <w:r>
        <w:rPr>
          <w:rFonts w:eastAsia="Times New Roman" w:cs="ArialNarrow-BoldItalic"/>
          <w:bCs/>
          <w:iCs/>
          <w:color w:val="000000"/>
          <w:sz w:val="24"/>
          <w:szCs w:val="24"/>
          <w:lang w:eastAsia="hu-HU"/>
        </w:rPr>
        <w:t>ott kifizetési</w:t>
      </w:r>
      <w:r w:rsidRPr="00E55D4D">
        <w:rPr>
          <w:rFonts w:eastAsia="Times New Roman" w:cs="ArialNarrow-BoldItalic"/>
          <w:bCs/>
          <w:iCs/>
          <w:color w:val="000000"/>
          <w:sz w:val="24"/>
          <w:szCs w:val="24"/>
          <w:lang w:eastAsia="hu-HU"/>
        </w:rPr>
        <w:t xml:space="preserve"> kérelem</w:t>
      </w:r>
      <w:r>
        <w:rPr>
          <w:rFonts w:eastAsia="Times New Roman" w:cs="ArialNarrow-BoldItalic"/>
          <w:bCs/>
          <w:iCs/>
          <w:color w:val="000000"/>
          <w:sz w:val="24"/>
          <w:szCs w:val="24"/>
          <w:lang w:eastAsia="hu-HU"/>
        </w:rPr>
        <w:t>hez</w:t>
      </w:r>
    </w:p>
    <w:p w14:paraId="33FD0E49" w14:textId="5AE6B759" w:rsidR="00BE7278" w:rsidRDefault="00BE7278" w:rsidP="00BE7278"/>
    <w:tbl>
      <w:tblPr>
        <w:tblW w:w="8369" w:type="dxa"/>
        <w:tblInd w:w="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392"/>
      </w:tblGrid>
      <w:tr w:rsidR="00BE7278" w:rsidRPr="00FC6C7D" w14:paraId="752A00BF" w14:textId="77777777" w:rsidTr="00525D1C">
        <w:trPr>
          <w:trHeight w:val="681"/>
        </w:trPr>
        <w:tc>
          <w:tcPr>
            <w:tcW w:w="2977" w:type="dxa"/>
            <w:shd w:val="clear" w:color="auto" w:fill="auto"/>
            <w:vAlign w:val="center"/>
            <w:hideMark/>
          </w:tcPr>
          <w:p w14:paraId="0E19CB15" w14:textId="77777777" w:rsidR="00BE7278" w:rsidRDefault="00BE7278" w:rsidP="00525D1C">
            <w:pPr>
              <w:pStyle w:val="Nincstrkz"/>
              <w:rPr>
                <w:b/>
                <w:bCs/>
                <w:lang w:eastAsia="hu-HU"/>
              </w:rPr>
            </w:pPr>
            <w:r w:rsidRPr="00932C80">
              <w:rPr>
                <w:b/>
                <w:bCs/>
                <w:lang w:eastAsia="hu-HU"/>
              </w:rPr>
              <w:t xml:space="preserve">A projekt címe: </w:t>
            </w:r>
          </w:p>
          <w:p w14:paraId="0E909FD3" w14:textId="77777777" w:rsidR="00BE7278" w:rsidRDefault="00BE7278" w:rsidP="00525D1C">
            <w:pPr>
              <w:pStyle w:val="Nincstrkz"/>
              <w:rPr>
                <w:b/>
                <w:bCs/>
                <w:lang w:eastAsia="hu-HU"/>
              </w:rPr>
            </w:pPr>
          </w:p>
          <w:p w14:paraId="5D502829" w14:textId="77777777" w:rsidR="00BE7278" w:rsidRPr="00932C80" w:rsidRDefault="00BE7278" w:rsidP="00525D1C">
            <w:pPr>
              <w:pStyle w:val="Nincstrkz"/>
              <w:rPr>
                <w:rFonts w:cs="Times New Roman"/>
                <w:b/>
                <w:bCs/>
                <w:lang w:eastAsia="hu-HU"/>
              </w:rPr>
            </w:pP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672183CF" w14:textId="2A8F864A" w:rsidR="00BE7278" w:rsidRPr="00330C22" w:rsidRDefault="00BE7278" w:rsidP="00525D1C">
            <w:pPr>
              <w:rPr>
                <w:rFonts w:cstheme="minorHAnsi"/>
                <w:b/>
              </w:rPr>
            </w:pPr>
            <w:r w:rsidRPr="00330C22">
              <w:rPr>
                <w:rFonts w:cstheme="minorHAnsi"/>
                <w:b/>
                <w:bCs/>
                <w:color w:val="222222"/>
                <w:shd w:val="clear" w:color="auto" w:fill="FFFFFF"/>
              </w:rPr>
              <w:t>A Katonai Emlékpark Kilátó teraszának</w:t>
            </w: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330C22">
              <w:rPr>
                <w:rFonts w:cstheme="minorHAnsi"/>
                <w:b/>
                <w:bCs/>
                <w:color w:val="222222"/>
                <w:shd w:val="clear" w:color="auto" w:fill="FFFFFF"/>
              </w:rPr>
              <w:t>téliesítése</w:t>
            </w:r>
            <w:proofErr w:type="spellEnd"/>
            <w:r w:rsidRPr="00330C22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a KEMPP négyévszakossá tétele érdekében</w:t>
            </w:r>
          </w:p>
          <w:p w14:paraId="0BCA9104" w14:textId="77777777" w:rsidR="00BE7278" w:rsidRPr="00932C80" w:rsidRDefault="00BE7278" w:rsidP="00525D1C">
            <w:pPr>
              <w:pStyle w:val="Nincstrkz"/>
              <w:rPr>
                <w:b/>
                <w:bCs/>
              </w:rPr>
            </w:pPr>
          </w:p>
        </w:tc>
      </w:tr>
      <w:tr w:rsidR="00BE7278" w:rsidRPr="00FC6C7D" w14:paraId="3E8E6F92" w14:textId="77777777" w:rsidTr="00525D1C">
        <w:trPr>
          <w:trHeight w:val="300"/>
        </w:trPr>
        <w:tc>
          <w:tcPr>
            <w:tcW w:w="2977" w:type="dxa"/>
            <w:shd w:val="clear" w:color="auto" w:fill="auto"/>
            <w:vAlign w:val="center"/>
            <w:hideMark/>
          </w:tcPr>
          <w:p w14:paraId="676B855D" w14:textId="77777777" w:rsidR="00BE7278" w:rsidRPr="00932C80" w:rsidRDefault="00BE7278" w:rsidP="00525D1C">
            <w:pPr>
              <w:pStyle w:val="Nincstrkz"/>
              <w:rPr>
                <w:rFonts w:cs="Times New Roman"/>
                <w:b/>
                <w:bCs/>
                <w:lang w:eastAsia="hu-HU"/>
              </w:rPr>
            </w:pPr>
            <w:r w:rsidRPr="00932C80">
              <w:rPr>
                <w:b/>
                <w:bCs/>
                <w:lang w:eastAsia="hu-HU"/>
              </w:rPr>
              <w:t>Szervezet, személy neve:</w:t>
            </w: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22E822DE" w14:textId="7771A36D" w:rsidR="00BE7278" w:rsidRPr="00932C80" w:rsidRDefault="00BE7278" w:rsidP="00525D1C">
            <w:pPr>
              <w:pStyle w:val="Nincstrkz"/>
              <w:rPr>
                <w:rFonts w:cs="Times New Roman"/>
                <w:b/>
                <w:bCs/>
                <w:lang w:eastAsia="hu-HU"/>
              </w:rPr>
            </w:pPr>
            <w:r w:rsidRPr="00932C80">
              <w:rPr>
                <w:b/>
                <w:bCs/>
                <w:lang w:eastAsia="hu-HU"/>
              </w:rPr>
              <w:t>Katonai Emlékpark közhasznú Nonprofit Kft</w:t>
            </w:r>
          </w:p>
        </w:tc>
      </w:tr>
      <w:tr w:rsidR="00BE7278" w:rsidRPr="00FC6C7D" w14:paraId="7FA4F60F" w14:textId="77777777" w:rsidTr="00525D1C">
        <w:trPr>
          <w:trHeight w:val="300"/>
        </w:trPr>
        <w:tc>
          <w:tcPr>
            <w:tcW w:w="2977" w:type="dxa"/>
            <w:shd w:val="clear" w:color="auto" w:fill="auto"/>
            <w:vAlign w:val="center"/>
            <w:hideMark/>
          </w:tcPr>
          <w:p w14:paraId="795B1478" w14:textId="77777777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 w:rsidRPr="00FC6C7D">
              <w:rPr>
                <w:lang w:eastAsia="hu-HU"/>
              </w:rPr>
              <w:t>Postacím:</w:t>
            </w: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362D3708" w14:textId="5AD5B25E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>
              <w:rPr>
                <w:lang w:eastAsia="hu-HU"/>
              </w:rPr>
              <w:t xml:space="preserve">8095 Pákozd, </w:t>
            </w:r>
            <w:proofErr w:type="spellStart"/>
            <w:r>
              <w:rPr>
                <w:lang w:eastAsia="hu-HU"/>
              </w:rPr>
              <w:t>Mészeg</w:t>
            </w:r>
            <w:proofErr w:type="spellEnd"/>
            <w:r>
              <w:rPr>
                <w:lang w:eastAsia="hu-HU"/>
              </w:rPr>
              <w:t>-hegy 087 hrsz</w:t>
            </w:r>
          </w:p>
        </w:tc>
      </w:tr>
      <w:tr w:rsidR="00BE7278" w:rsidRPr="00FC6C7D" w14:paraId="0E8C6A4C" w14:textId="77777777" w:rsidTr="00525D1C">
        <w:trPr>
          <w:trHeight w:val="300"/>
        </w:trPr>
        <w:tc>
          <w:tcPr>
            <w:tcW w:w="2977" w:type="dxa"/>
            <w:shd w:val="clear" w:color="auto" w:fill="auto"/>
            <w:vAlign w:val="center"/>
            <w:hideMark/>
          </w:tcPr>
          <w:p w14:paraId="76809A94" w14:textId="77777777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 w:rsidRPr="00FC6C7D">
              <w:rPr>
                <w:lang w:eastAsia="hu-HU"/>
              </w:rPr>
              <w:t>Adószám:</w:t>
            </w: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3EB706CB" w14:textId="50ABB9A6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>
              <w:rPr>
                <w:lang w:eastAsia="hu-HU"/>
              </w:rPr>
              <w:t>22641306-2-51</w:t>
            </w:r>
          </w:p>
        </w:tc>
      </w:tr>
      <w:tr w:rsidR="00BE7278" w:rsidRPr="00FC6C7D" w14:paraId="0CE3D464" w14:textId="77777777" w:rsidTr="00525D1C">
        <w:trPr>
          <w:trHeight w:val="254"/>
        </w:trPr>
        <w:tc>
          <w:tcPr>
            <w:tcW w:w="2977" w:type="dxa"/>
            <w:shd w:val="clear" w:color="auto" w:fill="auto"/>
            <w:vAlign w:val="center"/>
            <w:hideMark/>
          </w:tcPr>
          <w:p w14:paraId="3BD6A333" w14:textId="77777777" w:rsidR="00BE7278" w:rsidRPr="00932C80" w:rsidRDefault="00BE7278" w:rsidP="00525D1C">
            <w:pPr>
              <w:pStyle w:val="Nincstrkz"/>
              <w:rPr>
                <w:rFonts w:cs="Times New Roman"/>
                <w:b/>
                <w:bCs/>
                <w:lang w:eastAsia="hu-HU"/>
              </w:rPr>
            </w:pPr>
            <w:r w:rsidRPr="00932C80">
              <w:rPr>
                <w:b/>
                <w:bCs/>
                <w:lang w:eastAsia="hu-HU"/>
              </w:rPr>
              <w:t>Aláírásra jogosult képviselője:</w:t>
            </w: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343FC135" w14:textId="10EF309F" w:rsidR="00BE7278" w:rsidRPr="00932C80" w:rsidRDefault="00BE7278" w:rsidP="00525D1C">
            <w:pPr>
              <w:pStyle w:val="Nincstrkz"/>
              <w:rPr>
                <w:b/>
                <w:bCs/>
              </w:rPr>
            </w:pPr>
            <w:r w:rsidRPr="00932C80">
              <w:rPr>
                <w:b/>
                <w:bCs/>
                <w:lang w:eastAsia="hu-HU"/>
              </w:rPr>
              <w:t>Dr. Görög István</w:t>
            </w:r>
          </w:p>
        </w:tc>
      </w:tr>
      <w:tr w:rsidR="00BE7278" w:rsidRPr="00FC6C7D" w14:paraId="2C551EBE" w14:textId="77777777" w:rsidTr="00525D1C">
        <w:trPr>
          <w:trHeight w:val="300"/>
        </w:trPr>
        <w:tc>
          <w:tcPr>
            <w:tcW w:w="2977" w:type="dxa"/>
            <w:shd w:val="clear" w:color="auto" w:fill="auto"/>
            <w:vAlign w:val="center"/>
            <w:hideMark/>
          </w:tcPr>
          <w:p w14:paraId="1B57B468" w14:textId="77777777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 w:rsidRPr="00FC6C7D">
              <w:rPr>
                <w:lang w:eastAsia="hu-HU"/>
              </w:rPr>
              <w:t>Ügyfél-azonosító</w:t>
            </w:r>
          </w:p>
        </w:tc>
        <w:tc>
          <w:tcPr>
            <w:tcW w:w="5392" w:type="dxa"/>
            <w:shd w:val="clear" w:color="auto" w:fill="auto"/>
            <w:vAlign w:val="center"/>
            <w:hideMark/>
          </w:tcPr>
          <w:p w14:paraId="0EB0B67A" w14:textId="443A9F1E" w:rsidR="00BE7278" w:rsidRPr="00FC6C7D" w:rsidRDefault="00BE7278" w:rsidP="00525D1C">
            <w:pPr>
              <w:pStyle w:val="Nincstrkz"/>
              <w:rPr>
                <w:rFonts w:cs="Times New Roman"/>
                <w:lang w:eastAsia="hu-HU"/>
              </w:rPr>
            </w:pPr>
            <w:r>
              <w:rPr>
                <w:lang w:eastAsia="hu-HU"/>
              </w:rPr>
              <w:t>1005354177</w:t>
            </w:r>
          </w:p>
        </w:tc>
      </w:tr>
    </w:tbl>
    <w:p w14:paraId="3AF5F99C" w14:textId="44649377" w:rsidR="00941B26" w:rsidRDefault="00941B26" w:rsidP="00941B26">
      <w:pPr>
        <w:jc w:val="both"/>
        <w:rPr>
          <w:rFonts w:cs="Arial"/>
          <w:sz w:val="24"/>
          <w:szCs w:val="24"/>
        </w:rPr>
      </w:pPr>
    </w:p>
    <w:p w14:paraId="1AE57C63" w14:textId="1BABEDAC" w:rsidR="00507CAC" w:rsidRPr="00507CAC" w:rsidRDefault="00507CAC" w:rsidP="00507CAC">
      <w:pPr>
        <w:spacing w:after="0" w:line="276" w:lineRule="auto"/>
        <w:jc w:val="both"/>
        <w:rPr>
          <w:rFonts w:cstheme="minorHAnsi"/>
          <w:color w:val="000000"/>
          <w:sz w:val="24"/>
          <w:szCs w:val="24"/>
          <w:lang w:eastAsia="hu-HU"/>
        </w:rPr>
      </w:pPr>
      <w:r w:rsidRPr="00507CAC">
        <w:rPr>
          <w:rFonts w:cstheme="minorHAnsi"/>
          <w:sz w:val="24"/>
          <w:szCs w:val="24"/>
        </w:rPr>
        <w:t xml:space="preserve">A projekt a Velencei-tó északnyugati részén, Pákozd Nagyközség külterületén, a Katonai Emlékparkban </w:t>
      </w:r>
      <w:r>
        <w:rPr>
          <w:rFonts w:cstheme="minorHAnsi"/>
          <w:sz w:val="24"/>
          <w:szCs w:val="24"/>
        </w:rPr>
        <w:t>valósult meg</w:t>
      </w:r>
      <w:r w:rsidRPr="00507CAC">
        <w:rPr>
          <w:rFonts w:cstheme="minorHAnsi"/>
          <w:sz w:val="24"/>
          <w:szCs w:val="24"/>
        </w:rPr>
        <w:t xml:space="preserve">. A helyszín a Velencei-tó egyik leglátogatottabb, kiemelt kulturális és turisztikai létesítménye. A KEMPP közel 2 ha területen helyezkedik el, két jelentősebb épülettel. A főépület két szintes, az emeleten találhatók az irodák. A földszint a pénztárnak, mosdóknak és két kiállítóhelynek ad helyet. Az emlékpark területén található másik épület kiállítóhelyként és konferenciateremként üzemel. Ennek felújítása a </w:t>
      </w:r>
      <w:r w:rsidRPr="00507CAC">
        <w:rPr>
          <w:rFonts w:cstheme="minorHAnsi"/>
          <w:color w:val="000000"/>
          <w:sz w:val="24"/>
          <w:szCs w:val="24"/>
          <w:lang w:eastAsia="hu-HU"/>
        </w:rPr>
        <w:t xml:space="preserve">VP6-19.2.1.-93-5-21 pályázati felhívás keretében Katonai Emlékpark múzeum épületének felújítása és energetikai korszerűsítése címen az </w:t>
      </w:r>
      <w:r>
        <w:rPr>
          <w:rFonts w:cstheme="minorHAnsi"/>
          <w:color w:val="000000"/>
          <w:sz w:val="24"/>
          <w:szCs w:val="24"/>
          <w:lang w:eastAsia="hu-HU"/>
        </w:rPr>
        <w:t>elmúlt</w:t>
      </w:r>
      <w:r w:rsidRPr="00507CAC">
        <w:rPr>
          <w:rFonts w:cstheme="minorHAnsi"/>
          <w:color w:val="000000"/>
          <w:sz w:val="24"/>
          <w:szCs w:val="24"/>
          <w:lang w:eastAsia="hu-HU"/>
        </w:rPr>
        <w:t xml:space="preserve"> év márciusában megvalósult. </w:t>
      </w:r>
    </w:p>
    <w:p w14:paraId="1A11B7FA" w14:textId="13757065" w:rsidR="00507CAC" w:rsidRDefault="00634066" w:rsidP="00507CAC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5990D3C1" wp14:editId="1B659827">
            <wp:simplePos x="0" y="0"/>
            <wp:positionH relativeFrom="page">
              <wp:align>center</wp:align>
            </wp:positionH>
            <wp:positionV relativeFrom="paragraph">
              <wp:posOffset>92710</wp:posOffset>
            </wp:positionV>
            <wp:extent cx="5219700" cy="3483610"/>
            <wp:effectExtent l="0" t="0" r="0" b="254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9F41" w14:textId="76EDC0FE" w:rsidR="00507CAC" w:rsidRPr="00507CAC" w:rsidRDefault="00507CAC" w:rsidP="00507CAC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507CAC">
        <w:rPr>
          <w:rFonts w:asciiTheme="minorHAnsi" w:hAnsiTheme="minorHAnsi" w:cstheme="minorHAnsi"/>
        </w:rPr>
        <w:lastRenderedPageBreak/>
        <w:t xml:space="preserve">Az előző projekt II. ütemének is tekinthetjük az épület </w:t>
      </w:r>
      <w:r w:rsidRPr="00507CAC">
        <w:rPr>
          <w:rFonts w:asciiTheme="minorHAnsi" w:hAnsiTheme="minorHAnsi" w:cstheme="minorHAnsi"/>
          <w:color w:val="222222"/>
          <w:shd w:val="clear" w:color="auto" w:fill="FFFFFF"/>
        </w:rPr>
        <w:t xml:space="preserve">kilátó teraszának </w:t>
      </w:r>
      <w:proofErr w:type="spellStart"/>
      <w:r w:rsidRPr="00507CAC">
        <w:rPr>
          <w:rFonts w:asciiTheme="minorHAnsi" w:hAnsiTheme="minorHAnsi" w:cstheme="minorHAnsi"/>
          <w:color w:val="222222"/>
          <w:shd w:val="clear" w:color="auto" w:fill="FFFFFF"/>
        </w:rPr>
        <w:t>téliesítését</w:t>
      </w:r>
      <w:proofErr w:type="spellEnd"/>
      <w:r w:rsidRPr="00507CAC">
        <w:rPr>
          <w:rFonts w:asciiTheme="minorHAnsi" w:hAnsiTheme="minorHAnsi" w:cstheme="minorHAnsi"/>
        </w:rPr>
        <w:t>. A</w:t>
      </w:r>
      <w:r w:rsidRPr="00507CAC">
        <w:rPr>
          <w:rFonts w:asciiTheme="minorHAnsi" w:hAnsiTheme="minorHAnsi" w:cstheme="minorHAnsi"/>
          <w:lang w:eastAsia="hu-HU"/>
        </w:rPr>
        <w:t xml:space="preserve"> park egyetlen 120 nm területű teraszának nyílászárókkal történő borítása eredményeként létrejövő helyiség szolgálna a hűvös időben a gyakorlati foglalkozások helyszínéül.</w:t>
      </w:r>
      <w:r w:rsidRPr="00507CAC">
        <w:rPr>
          <w:rFonts w:asciiTheme="minorHAnsi" w:hAnsiTheme="minorHAnsi" w:cstheme="minorHAnsi"/>
        </w:rPr>
        <w:t xml:space="preserve"> Az épület 1978-ban épült, melyet az évek során több alaklommal felújítottak. Legutóbb 2021-ben kapott új funkciót és egy nagyobb korszerűsítésen is átesett a földszint.</w:t>
      </w:r>
    </w:p>
    <w:p w14:paraId="1AA770C9" w14:textId="07D6D321" w:rsidR="00507CAC" w:rsidRPr="00507CAC" w:rsidRDefault="00634066" w:rsidP="00507CAC">
      <w:pPr>
        <w:spacing w:after="0" w:line="276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FFABBD7" wp14:editId="717F4534">
            <wp:simplePos x="0" y="0"/>
            <wp:positionH relativeFrom="margin">
              <wp:posOffset>2965673</wp:posOffset>
            </wp:positionH>
            <wp:positionV relativeFrom="paragraph">
              <wp:posOffset>1528445</wp:posOffset>
            </wp:positionV>
            <wp:extent cx="2852420" cy="2139315"/>
            <wp:effectExtent l="0" t="0" r="508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CA8C831" wp14:editId="576E5082">
            <wp:simplePos x="0" y="0"/>
            <wp:positionH relativeFrom="margin">
              <wp:align>left</wp:align>
            </wp:positionH>
            <wp:positionV relativeFrom="paragraph">
              <wp:posOffset>1519555</wp:posOffset>
            </wp:positionV>
            <wp:extent cx="2867660" cy="2150110"/>
            <wp:effectExtent l="0" t="0" r="8890" b="254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AC" w:rsidRPr="00507CAC">
        <w:rPr>
          <w:rFonts w:cstheme="minorHAnsi"/>
          <w:sz w:val="24"/>
          <w:szCs w:val="24"/>
          <w:lang w:eastAsia="hu-HU"/>
        </w:rPr>
        <w:t xml:space="preserve">A Katonai Emlékpark egy évtizedes munkája eredményeként kialakítottuk azt a </w:t>
      </w:r>
      <w:r w:rsidR="00507CAC" w:rsidRPr="00507CAC">
        <w:rPr>
          <w:rFonts w:cstheme="minorHAnsi"/>
          <w:sz w:val="24"/>
          <w:szCs w:val="24"/>
          <w:lang w:eastAsia="hu-HU"/>
        </w:rPr>
        <w:t>módszert,</w:t>
      </w:r>
      <w:r w:rsidR="00507CAC" w:rsidRPr="00507CAC">
        <w:rPr>
          <w:rFonts w:cstheme="minorHAnsi"/>
          <w:sz w:val="24"/>
          <w:szCs w:val="24"/>
          <w:lang w:eastAsia="hu-HU"/>
        </w:rPr>
        <w:t xml:space="preserve"> amivel a diákok hazafias nevelése elősegíthető. Évente több tízezer fő számára biztosítjuk, hogy </w:t>
      </w:r>
      <w:proofErr w:type="spellStart"/>
      <w:r w:rsidR="00507CAC" w:rsidRPr="00507CAC">
        <w:rPr>
          <w:rFonts w:cstheme="minorHAnsi"/>
          <w:sz w:val="24"/>
          <w:szCs w:val="24"/>
          <w:lang w:eastAsia="hu-HU"/>
        </w:rPr>
        <w:t>élményszerűen</w:t>
      </w:r>
      <w:proofErr w:type="spellEnd"/>
      <w:r w:rsidR="00507CAC" w:rsidRPr="00507CAC">
        <w:rPr>
          <w:rFonts w:cstheme="minorHAnsi"/>
          <w:sz w:val="24"/>
          <w:szCs w:val="24"/>
          <w:lang w:eastAsia="hu-HU"/>
        </w:rPr>
        <w:t xml:space="preserve"> ismerkedjen hazánk és a Magyar Honvédség történetével. Mindezen feladatot a jövőben szeretnénk, ha az iskolai program részévé válna és az osztályközösségek a tanmenetbe ágyazottan február 1-november 15 között meghívás alapján látogatnának el és vennének részt a szervezett programjainkon. Ennek biztosítását szolgálja a most elkészült épület is. </w:t>
      </w:r>
    </w:p>
    <w:p w14:paraId="3B72018F" w14:textId="77777777" w:rsidR="001D2418" w:rsidRDefault="001D2418" w:rsidP="00507CAC">
      <w:pPr>
        <w:pStyle w:val="Nincstrkz"/>
        <w:spacing w:line="276" w:lineRule="auto"/>
        <w:rPr>
          <w:rFonts w:cstheme="minorHAnsi"/>
          <w:sz w:val="24"/>
          <w:szCs w:val="24"/>
        </w:rPr>
      </w:pPr>
    </w:p>
    <w:p w14:paraId="249E7F5A" w14:textId="664335C0" w:rsidR="00507CAC" w:rsidRPr="00507CAC" w:rsidRDefault="00507CAC" w:rsidP="00507CAC">
      <w:pPr>
        <w:pStyle w:val="Nincstrkz"/>
        <w:spacing w:line="276" w:lineRule="auto"/>
        <w:rPr>
          <w:rFonts w:cstheme="minorHAnsi"/>
          <w:sz w:val="24"/>
          <w:szCs w:val="24"/>
        </w:rPr>
      </w:pPr>
      <w:r w:rsidRPr="00507CAC">
        <w:rPr>
          <w:rFonts w:cstheme="minorHAnsi"/>
          <w:sz w:val="24"/>
          <w:szCs w:val="24"/>
        </w:rPr>
        <w:t xml:space="preserve">A projekt célja – a </w:t>
      </w:r>
      <w:r w:rsidRPr="00507CAC">
        <w:rPr>
          <w:rFonts w:cstheme="minorHAnsi"/>
          <w:color w:val="222222"/>
          <w:sz w:val="24"/>
          <w:szCs w:val="24"/>
          <w:shd w:val="clear" w:color="auto" w:fill="FFFFFF"/>
        </w:rPr>
        <w:t>kilátó teraszának négy évszakossá alakítása</w:t>
      </w:r>
      <w:r w:rsidRPr="00507CAC" w:rsidDel="00F15858">
        <w:rPr>
          <w:rFonts w:cstheme="minorHAnsi"/>
          <w:sz w:val="24"/>
          <w:szCs w:val="24"/>
        </w:rPr>
        <w:t xml:space="preserve"> </w:t>
      </w:r>
      <w:r w:rsidRPr="00507CAC">
        <w:rPr>
          <w:rFonts w:cstheme="minorHAnsi"/>
          <w:sz w:val="24"/>
          <w:szCs w:val="24"/>
        </w:rPr>
        <w:t xml:space="preserve">- lehetőséget biztosít a </w:t>
      </w:r>
      <w:proofErr w:type="spellStart"/>
      <w:r w:rsidRPr="00507CAC">
        <w:rPr>
          <w:rFonts w:cstheme="minorHAnsi"/>
          <w:sz w:val="24"/>
          <w:szCs w:val="24"/>
        </w:rPr>
        <w:t>teresz</w:t>
      </w:r>
      <w:proofErr w:type="spellEnd"/>
      <w:r w:rsidRPr="00507CAC">
        <w:rPr>
          <w:rFonts w:cstheme="minorHAnsi"/>
          <w:sz w:val="24"/>
          <w:szCs w:val="24"/>
        </w:rPr>
        <w:t xml:space="preserve">, és a múzeum téli </w:t>
      </w:r>
      <w:proofErr w:type="spellStart"/>
      <w:r w:rsidRPr="00507CAC">
        <w:rPr>
          <w:rFonts w:cstheme="minorHAnsi"/>
          <w:sz w:val="24"/>
          <w:szCs w:val="24"/>
        </w:rPr>
        <w:t>nyitvatartására</w:t>
      </w:r>
      <w:proofErr w:type="spellEnd"/>
      <w:r w:rsidRPr="00507CAC">
        <w:rPr>
          <w:rFonts w:cstheme="minorHAnsi"/>
          <w:sz w:val="24"/>
          <w:szCs w:val="24"/>
        </w:rPr>
        <w:t xml:space="preserve"> is, ezzel négyévszakossá válik a kiállítótérrel együtt egy pedagógia célra is használható foglalkoztató, mely lehetőséget biztosít a téli időszakban is rendhagyó történelem órák szervezésére is. </w:t>
      </w:r>
    </w:p>
    <w:p w14:paraId="6F88593D" w14:textId="1DEB620C" w:rsidR="00507CAC" w:rsidRPr="00507CAC" w:rsidRDefault="00634066" w:rsidP="00507CAC">
      <w:pPr>
        <w:pStyle w:val="Nincstrkz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5A48796" wp14:editId="235A2B7E">
            <wp:simplePos x="0" y="0"/>
            <wp:positionH relativeFrom="margin">
              <wp:posOffset>2999105</wp:posOffset>
            </wp:positionH>
            <wp:positionV relativeFrom="paragraph">
              <wp:posOffset>1136650</wp:posOffset>
            </wp:positionV>
            <wp:extent cx="2852420" cy="2139315"/>
            <wp:effectExtent l="0" t="0" r="508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4C3082A" wp14:editId="4E79ED9B">
            <wp:simplePos x="0" y="0"/>
            <wp:positionH relativeFrom="margin">
              <wp:align>left</wp:align>
            </wp:positionH>
            <wp:positionV relativeFrom="paragraph">
              <wp:posOffset>1136650</wp:posOffset>
            </wp:positionV>
            <wp:extent cx="2843530" cy="2132330"/>
            <wp:effectExtent l="0" t="0" r="0" b="127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AC" w:rsidRPr="00507CAC">
        <w:rPr>
          <w:rFonts w:cstheme="minorHAnsi"/>
          <w:sz w:val="24"/>
          <w:szCs w:val="24"/>
        </w:rPr>
        <w:t xml:space="preserve">A térségben a szezonális turisztikai terhelés rendkívül nagy, de az utóbbi években a teljes Velencei-tó körül kiépült kerékpárutaknak, valamint a kerékpáros sport népszerűségének köszönhetően, egész évben számolhatunk látogatókkal. Mivel kevés közösségi tér található a Velencei-tó partján, valamint kevés a vonzó, korszerű turisztikai attrakció, ezért egész évben </w:t>
      </w:r>
      <w:r w:rsidR="00507CAC" w:rsidRPr="00507CAC">
        <w:rPr>
          <w:rFonts w:cstheme="minorHAnsi"/>
          <w:sz w:val="24"/>
          <w:szCs w:val="24"/>
        </w:rPr>
        <w:lastRenderedPageBreak/>
        <w:t>teltházas rendezvényeket és iskolák számára pedagógia foglalkozásokat tudunk szervezni a projekt kapcsán II ütemben megvalósuló teraszbeépítés kacsán. Ezzel a hiányzó keresleti igényt próbáljuk kielégíteni, mely az attrakciók bővítését, az interaktív elemek fejlesztését jelenti.</w:t>
      </w:r>
    </w:p>
    <w:p w14:paraId="10091B15" w14:textId="22BE9EAC" w:rsidR="00153472" w:rsidRPr="00507CAC" w:rsidRDefault="00153472" w:rsidP="00FA10BD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  <w:sz w:val="24"/>
          <w:szCs w:val="24"/>
        </w:rPr>
      </w:pPr>
      <w:r w:rsidRPr="00507CAC">
        <w:rPr>
          <w:rFonts w:cstheme="minorHAnsi"/>
          <w:i/>
          <w:sz w:val="24"/>
          <w:szCs w:val="24"/>
        </w:rPr>
        <w:t xml:space="preserve">A projekt kapcsolódik a HFS és a LEADER alapelvekhez, több célcsoportnak is helyet biztosító közösségi tér korszerűsítése </w:t>
      </w:r>
      <w:r w:rsidRPr="00507CAC">
        <w:rPr>
          <w:rFonts w:cstheme="minorHAnsi"/>
          <w:i/>
          <w:color w:val="000000"/>
          <w:sz w:val="24"/>
          <w:szCs w:val="24"/>
        </w:rPr>
        <w:t>országos és külföldi turistacsoportok bevonzására is alkalmas, valamint a Velencei-tó környéki szállásadók is több programot, látnivalót kínálhatnak a vendégeiknek. Több helyi tematikus program szervezhető. Velencei-tó környéki településekről iskolás csoportok meghívása, gyermekeknek helytörténeti óra keretében séták szervezése, interaktív történelem órák helyszíne lehet a Katonai emlékpark</w:t>
      </w:r>
      <w:r w:rsidRPr="00507CAC">
        <w:rPr>
          <w:rFonts w:cstheme="minorHAnsi"/>
          <w:color w:val="000000"/>
          <w:sz w:val="24"/>
          <w:szCs w:val="24"/>
        </w:rPr>
        <w:t>.</w:t>
      </w:r>
    </w:p>
    <w:p w14:paraId="0F9C9895" w14:textId="4CEC3D35" w:rsidR="00F71502" w:rsidRPr="00507CAC" w:rsidRDefault="00F71502" w:rsidP="00FA10BD">
      <w:pPr>
        <w:pStyle w:val="Nincstrkz"/>
        <w:spacing w:line="276" w:lineRule="auto"/>
        <w:jc w:val="both"/>
        <w:rPr>
          <w:rFonts w:cstheme="minorHAnsi"/>
          <w:sz w:val="24"/>
          <w:szCs w:val="24"/>
        </w:rPr>
      </w:pPr>
    </w:p>
    <w:p w14:paraId="4860B54B" w14:textId="435AFA7E" w:rsidR="00153472" w:rsidRPr="00507CAC" w:rsidRDefault="00153472" w:rsidP="00FA10BD">
      <w:pPr>
        <w:pStyle w:val="Nincstrkz"/>
        <w:spacing w:line="276" w:lineRule="auto"/>
        <w:jc w:val="both"/>
        <w:rPr>
          <w:rFonts w:cstheme="minorHAnsi"/>
          <w:sz w:val="24"/>
          <w:szCs w:val="24"/>
        </w:rPr>
      </w:pPr>
      <w:r w:rsidRPr="00507CAC">
        <w:rPr>
          <w:rFonts w:cstheme="minorHAnsi"/>
          <w:sz w:val="24"/>
          <w:szCs w:val="24"/>
        </w:rPr>
        <w:t>A HFS alapelveivel összhangban a térségi kiegyensúlyozott esélyegyenlőség érdekében, több célcsoportnak is helyet biztosító közösségi terek lehetővé teszik a hátrányos helyzetű vendégek befogadását, valamint a turisztikai térségfejlesztésekhez kötődő szolgáltatások innovatív megvalósítását segíti jelen projektünk, mely közvetetten kapcsolódik nagyobb térségi fejlesztésekhez is, ezáltal erősítik a partnerséget, az együttműködéseket.</w:t>
      </w:r>
    </w:p>
    <w:p w14:paraId="774BA9BD" w14:textId="7A15C3E7" w:rsidR="00917F66" w:rsidRPr="00507CAC" w:rsidRDefault="00153472" w:rsidP="00FA10BD">
      <w:pPr>
        <w:spacing w:line="276" w:lineRule="auto"/>
        <w:jc w:val="both"/>
        <w:rPr>
          <w:rFonts w:cstheme="minorHAnsi"/>
          <w:sz w:val="24"/>
          <w:szCs w:val="24"/>
        </w:rPr>
      </w:pPr>
      <w:r w:rsidRPr="00507CAC">
        <w:rPr>
          <w:rFonts w:cstheme="minorHAnsi"/>
          <w:sz w:val="24"/>
          <w:szCs w:val="24"/>
        </w:rPr>
        <w:t>A felújított múzeum épület</w:t>
      </w:r>
      <w:r w:rsidR="00635070" w:rsidRPr="00507CAC">
        <w:rPr>
          <w:rFonts w:cstheme="minorHAnsi"/>
          <w:sz w:val="24"/>
          <w:szCs w:val="24"/>
        </w:rPr>
        <w:t xml:space="preserve"> </w:t>
      </w:r>
      <w:r w:rsidRPr="00507CAC">
        <w:rPr>
          <w:rFonts w:cstheme="minorHAnsi"/>
          <w:sz w:val="24"/>
          <w:szCs w:val="24"/>
        </w:rPr>
        <w:t>turisztikai, hely- és hadtörténeti attrakcióként hozzájárul Pákozd és a Velencei tó</w:t>
      </w:r>
      <w:r w:rsidRPr="00507CAC">
        <w:rPr>
          <w:rFonts w:cstheme="minorHAnsi"/>
          <w:b/>
          <w:sz w:val="24"/>
          <w:szCs w:val="24"/>
        </w:rPr>
        <w:t xml:space="preserve"> </w:t>
      </w:r>
      <w:r w:rsidRPr="00507CAC">
        <w:rPr>
          <w:rFonts w:cstheme="minorHAnsi"/>
          <w:sz w:val="24"/>
          <w:szCs w:val="24"/>
        </w:rPr>
        <w:t xml:space="preserve">turisztikai </w:t>
      </w:r>
      <w:proofErr w:type="spellStart"/>
      <w:r w:rsidRPr="00507CAC">
        <w:rPr>
          <w:rFonts w:cstheme="minorHAnsi"/>
          <w:sz w:val="24"/>
          <w:szCs w:val="24"/>
        </w:rPr>
        <w:t>vonzerejének</w:t>
      </w:r>
      <w:proofErr w:type="spellEnd"/>
      <w:r w:rsidRPr="00507CAC">
        <w:rPr>
          <w:rFonts w:cstheme="minorHAnsi"/>
          <w:sz w:val="24"/>
          <w:szCs w:val="24"/>
        </w:rPr>
        <w:t xml:space="preserve"> növeléséhez, valamint a település gazdasági és társadalmi fejlődéséhez is.</w:t>
      </w:r>
    </w:p>
    <w:p w14:paraId="6B9398CF" w14:textId="505C65C1" w:rsidR="003068DC" w:rsidRPr="00507CAC" w:rsidRDefault="00507CAC" w:rsidP="0055070A">
      <w:pPr>
        <w:pStyle w:val="Listaszerbekezds"/>
        <w:spacing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B22DEB6" wp14:editId="60D566DB">
            <wp:simplePos x="0" y="0"/>
            <wp:positionH relativeFrom="margin">
              <wp:posOffset>-32859</wp:posOffset>
            </wp:positionH>
            <wp:positionV relativeFrom="paragraph">
              <wp:posOffset>635</wp:posOffset>
            </wp:positionV>
            <wp:extent cx="2097405" cy="2797175"/>
            <wp:effectExtent l="0" t="0" r="0" b="317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4C38320" wp14:editId="03B87BAD">
            <wp:simplePos x="0" y="0"/>
            <wp:positionH relativeFrom="column">
              <wp:posOffset>2109309</wp:posOffset>
            </wp:positionH>
            <wp:positionV relativeFrom="paragraph">
              <wp:posOffset>635</wp:posOffset>
            </wp:positionV>
            <wp:extent cx="3792855" cy="2797175"/>
            <wp:effectExtent l="0" t="0" r="0" b="317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2ABCA" w14:textId="47DBA9CE" w:rsidR="0055070A" w:rsidRPr="00507CAC" w:rsidRDefault="0055070A" w:rsidP="0055070A">
      <w:pPr>
        <w:pStyle w:val="Listaszerbekezds"/>
        <w:spacing w:line="276" w:lineRule="auto"/>
        <w:ind w:left="0"/>
        <w:jc w:val="both"/>
        <w:rPr>
          <w:rFonts w:cstheme="minorHAnsi"/>
          <w:sz w:val="24"/>
          <w:szCs w:val="24"/>
        </w:rPr>
      </w:pPr>
      <w:r w:rsidRPr="00507CAC">
        <w:rPr>
          <w:rFonts w:cstheme="minorHAnsi"/>
          <w:sz w:val="24"/>
          <w:szCs w:val="24"/>
        </w:rPr>
        <w:t>A kötelező nyilvánosággal kapcsolatos feladatainkat folyamatosan biztosítjuk.</w:t>
      </w:r>
    </w:p>
    <w:p w14:paraId="666E3245" w14:textId="13A25832" w:rsidR="000F55BE" w:rsidRPr="0058037F" w:rsidRDefault="000F55BE" w:rsidP="00666E6D">
      <w:pPr>
        <w:spacing w:line="276" w:lineRule="auto"/>
        <w:jc w:val="both"/>
        <w:rPr>
          <w:rFonts w:cs="Arial"/>
          <w:sz w:val="24"/>
          <w:szCs w:val="24"/>
        </w:rPr>
      </w:pPr>
    </w:p>
    <w:p w14:paraId="2C8B5C1B" w14:textId="77A3EDE6" w:rsidR="000F55BE" w:rsidRPr="0058037F" w:rsidRDefault="00507CAC" w:rsidP="00666E6D">
      <w:pPr>
        <w:spacing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Pákozd</w:t>
      </w:r>
      <w:r w:rsidR="0058037F" w:rsidRPr="0058037F">
        <w:rPr>
          <w:rFonts w:cs="Arial"/>
          <w:sz w:val="24"/>
          <w:szCs w:val="24"/>
        </w:rPr>
        <w:t>, 20</w:t>
      </w:r>
      <w:r w:rsidR="001F2C96">
        <w:rPr>
          <w:rFonts w:cs="Arial"/>
          <w:sz w:val="24"/>
          <w:szCs w:val="24"/>
        </w:rPr>
        <w:t>2</w:t>
      </w:r>
      <w:r w:rsidR="00BE7278">
        <w:rPr>
          <w:rFonts w:cs="Arial"/>
          <w:sz w:val="24"/>
          <w:szCs w:val="24"/>
        </w:rPr>
        <w:t>3</w:t>
      </w:r>
      <w:r w:rsidR="0058037F" w:rsidRPr="0058037F">
        <w:rPr>
          <w:rFonts w:cs="Arial"/>
          <w:sz w:val="24"/>
          <w:szCs w:val="24"/>
        </w:rPr>
        <w:t xml:space="preserve">. </w:t>
      </w:r>
      <w:r w:rsidR="00BE7278">
        <w:rPr>
          <w:rFonts w:cs="Arial"/>
          <w:sz w:val="24"/>
          <w:szCs w:val="24"/>
        </w:rPr>
        <w:t>március</w:t>
      </w:r>
      <w:r w:rsidR="0058037F" w:rsidRPr="0058037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23</w:t>
      </w:r>
      <w:r w:rsidR="000F55BE" w:rsidRPr="0058037F">
        <w:rPr>
          <w:rFonts w:cs="Arial"/>
          <w:sz w:val="24"/>
          <w:szCs w:val="24"/>
        </w:rPr>
        <w:t>.</w:t>
      </w:r>
    </w:p>
    <w:p w14:paraId="70DAD347" w14:textId="24EBA986" w:rsidR="004C4413" w:rsidRPr="004C42E2" w:rsidRDefault="004C42E2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E84574" w14:textId="0B59759F" w:rsidR="000A2499" w:rsidRPr="00153472" w:rsidRDefault="00153472" w:rsidP="00153472">
      <w:pPr>
        <w:ind w:left="4956"/>
        <w:rPr>
          <w:b/>
        </w:rPr>
      </w:pPr>
      <w:r w:rsidRPr="00153472">
        <w:rPr>
          <w:rFonts w:ascii="Calibri" w:eastAsia="Times New Roman" w:hAnsi="Calibri" w:cs="Arial"/>
          <w:b/>
          <w:color w:val="000000"/>
          <w:lang w:eastAsia="hu-HU"/>
        </w:rPr>
        <w:t>Dr. Görög István</w:t>
      </w:r>
    </w:p>
    <w:sectPr w:rsidR="000A2499" w:rsidRPr="00153472" w:rsidSect="00507CAC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0CD3"/>
    <w:multiLevelType w:val="multilevel"/>
    <w:tmpl w:val="FBB617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6DB5EEA"/>
    <w:multiLevelType w:val="hybridMultilevel"/>
    <w:tmpl w:val="F12E28F4"/>
    <w:lvl w:ilvl="0" w:tplc="4B046004">
      <w:start w:val="809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255A"/>
    <w:multiLevelType w:val="hybridMultilevel"/>
    <w:tmpl w:val="6BC86E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496671">
    <w:abstractNumId w:val="1"/>
  </w:num>
  <w:num w:numId="2" w16cid:durableId="1459060018">
    <w:abstractNumId w:val="2"/>
  </w:num>
  <w:num w:numId="3" w16cid:durableId="39427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5BE"/>
    <w:rsid w:val="00095FFE"/>
    <w:rsid w:val="000A2499"/>
    <w:rsid w:val="000F55BE"/>
    <w:rsid w:val="00153472"/>
    <w:rsid w:val="001D2418"/>
    <w:rsid w:val="001F2C96"/>
    <w:rsid w:val="002D2BC9"/>
    <w:rsid w:val="002E3017"/>
    <w:rsid w:val="003068DC"/>
    <w:rsid w:val="003B1C4E"/>
    <w:rsid w:val="003D4061"/>
    <w:rsid w:val="004C42E2"/>
    <w:rsid w:val="004C4413"/>
    <w:rsid w:val="004E0036"/>
    <w:rsid w:val="00507CAC"/>
    <w:rsid w:val="0055070A"/>
    <w:rsid w:val="0058037F"/>
    <w:rsid w:val="005E1547"/>
    <w:rsid w:val="00634066"/>
    <w:rsid w:val="00635070"/>
    <w:rsid w:val="00666E6D"/>
    <w:rsid w:val="006B03E5"/>
    <w:rsid w:val="0072607E"/>
    <w:rsid w:val="007A152F"/>
    <w:rsid w:val="00820413"/>
    <w:rsid w:val="00917F66"/>
    <w:rsid w:val="0093376F"/>
    <w:rsid w:val="00941B26"/>
    <w:rsid w:val="00967B13"/>
    <w:rsid w:val="00A0299C"/>
    <w:rsid w:val="00AB0AF6"/>
    <w:rsid w:val="00AF5BE4"/>
    <w:rsid w:val="00B950BA"/>
    <w:rsid w:val="00BC3018"/>
    <w:rsid w:val="00BE7278"/>
    <w:rsid w:val="00BF769E"/>
    <w:rsid w:val="00D345C2"/>
    <w:rsid w:val="00D72E19"/>
    <w:rsid w:val="00E00766"/>
    <w:rsid w:val="00E179B5"/>
    <w:rsid w:val="00E429EB"/>
    <w:rsid w:val="00E90B5F"/>
    <w:rsid w:val="00F327E2"/>
    <w:rsid w:val="00F67782"/>
    <w:rsid w:val="00F71502"/>
    <w:rsid w:val="00F74144"/>
    <w:rsid w:val="00FA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7E07"/>
  <w15:chartTrackingRefBased/>
  <w15:docId w15:val="{C2149419-747D-40BA-96DB-322D07DB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F55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0F55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3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376F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D345C2"/>
    <w:pPr>
      <w:ind w:left="720"/>
      <w:contextualSpacing/>
    </w:pPr>
  </w:style>
  <w:style w:type="paragraph" w:styleId="lfej">
    <w:name w:val="header"/>
    <w:basedOn w:val="Norml"/>
    <w:link w:val="lfejChar"/>
    <w:rsid w:val="00E90B5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rsid w:val="00E90B5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link w:val="NincstrkzChar"/>
    <w:uiPriority w:val="1"/>
    <w:qFormat/>
    <w:rsid w:val="00153472"/>
    <w:pPr>
      <w:spacing w:after="0" w:line="240" w:lineRule="auto"/>
    </w:pPr>
  </w:style>
  <w:style w:type="character" w:customStyle="1" w:styleId="NincstrkzChar">
    <w:name w:val="Nincs térköz Char"/>
    <w:link w:val="Nincstrkz"/>
    <w:uiPriority w:val="1"/>
    <w:rsid w:val="00153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562</Words>
  <Characters>3884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Könyvtár</dc:creator>
  <cp:keywords/>
  <dc:description/>
  <cp:lastModifiedBy>Asus</cp:lastModifiedBy>
  <cp:revision>4</cp:revision>
  <cp:lastPrinted>2018-10-08T12:34:00Z</cp:lastPrinted>
  <dcterms:created xsi:type="dcterms:W3CDTF">2023-03-16T13:58:00Z</dcterms:created>
  <dcterms:modified xsi:type="dcterms:W3CDTF">2023-03-23T12:15:00Z</dcterms:modified>
</cp:coreProperties>
</file>